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63B9" w14:textId="3EDFF091" w:rsidR="00EE1E9B" w:rsidRPr="00EE1E9B" w:rsidRDefault="00F62729" w:rsidP="00A70CA3">
      <w:pPr>
        <w:pStyle w:val="xmsonormal"/>
        <w:rPr>
          <w:rFonts w:ascii="Segoe UI" w:hAnsi="Segoe UI" w:cs="Segoe UI"/>
          <w:b/>
          <w:color w:val="333333"/>
          <w:sz w:val="24"/>
          <w:szCs w:val="24"/>
          <w:highlight w:val="yellow"/>
        </w:rPr>
      </w:pPr>
      <w:r>
        <w:rPr>
          <w:rFonts w:ascii="Segoe UI" w:hAnsi="Segoe UI" w:cs="Segoe UI"/>
          <w:b/>
          <w:color w:val="333333"/>
          <w:sz w:val="24"/>
          <w:szCs w:val="24"/>
          <w:highlight w:val="yellow"/>
        </w:rPr>
        <w:t>(</w:t>
      </w:r>
      <w:r w:rsidR="00EE1E9B" w:rsidRPr="00EE1E9B">
        <w:rPr>
          <w:rFonts w:ascii="Segoe UI" w:hAnsi="Segoe UI" w:cs="Segoe UI"/>
          <w:b/>
          <w:color w:val="333333"/>
          <w:sz w:val="24"/>
          <w:szCs w:val="24"/>
          <w:highlight w:val="yellow"/>
        </w:rPr>
        <w:t>FINAL web post to go live at 12:01AM, Tuesday, Nov. 20, 2018)</w:t>
      </w:r>
    </w:p>
    <w:p w14:paraId="4F550DAF" w14:textId="1EE196F7" w:rsidR="00EE1E9B" w:rsidRDefault="00C95439" w:rsidP="00A70CA3">
      <w:pPr>
        <w:pStyle w:val="xmsonormal"/>
        <w:rPr>
          <w:rFonts w:ascii="Segoe UI" w:hAnsi="Segoe UI" w:cs="Segoe UI"/>
          <w:b/>
          <w:color w:val="333333"/>
          <w:sz w:val="24"/>
          <w:szCs w:val="24"/>
          <w:highlight w:val="yellow"/>
        </w:rPr>
      </w:pPr>
      <w:r>
        <w:rPr>
          <w:rFonts w:ascii="Segoe UI" w:hAnsi="Segoe UI" w:cs="Segoe UI"/>
          <w:b/>
          <w:color w:val="333333"/>
          <w:sz w:val="24"/>
          <w:szCs w:val="24"/>
          <w:highlight w:val="yellow"/>
        </w:rPr>
        <w:t xml:space="preserve">Edited on Monday, Nov. 19, at </w:t>
      </w:r>
      <w:r w:rsidR="00CB0287">
        <w:rPr>
          <w:rFonts w:ascii="Segoe UI" w:hAnsi="Segoe UI" w:cs="Segoe UI"/>
          <w:b/>
          <w:color w:val="333333"/>
          <w:sz w:val="24"/>
          <w:szCs w:val="24"/>
          <w:highlight w:val="yellow"/>
        </w:rPr>
        <w:t>1:30P</w:t>
      </w:r>
      <w:r>
        <w:rPr>
          <w:rFonts w:ascii="Segoe UI" w:hAnsi="Segoe UI" w:cs="Segoe UI"/>
          <w:b/>
          <w:color w:val="333333"/>
          <w:sz w:val="24"/>
          <w:szCs w:val="24"/>
          <w:highlight w:val="yellow"/>
        </w:rPr>
        <w:t>M by Liyu</w:t>
      </w:r>
    </w:p>
    <w:p w14:paraId="6B9A1894" w14:textId="77777777" w:rsidR="00C95439" w:rsidRPr="00EE1E9B" w:rsidRDefault="00C95439" w:rsidP="00A70CA3">
      <w:pPr>
        <w:pStyle w:val="xmsonormal"/>
        <w:rPr>
          <w:rFonts w:ascii="Segoe UI" w:hAnsi="Segoe UI" w:cs="Segoe UI"/>
          <w:b/>
          <w:color w:val="333333"/>
          <w:sz w:val="24"/>
          <w:szCs w:val="24"/>
          <w:highlight w:val="yellow"/>
        </w:rPr>
      </w:pPr>
    </w:p>
    <w:p w14:paraId="3A531007" w14:textId="77777777" w:rsidR="00EE1E9B" w:rsidRPr="00EE1E9B" w:rsidRDefault="00EE1E9B" w:rsidP="00A70CA3">
      <w:pPr>
        <w:pStyle w:val="xmsonormal"/>
        <w:rPr>
          <w:rFonts w:ascii="Segoe UI" w:hAnsi="Segoe UI" w:cs="Segoe UI"/>
          <w:b/>
          <w:color w:val="333333"/>
          <w:sz w:val="24"/>
          <w:szCs w:val="24"/>
          <w:highlight w:val="yellow"/>
        </w:rPr>
      </w:pPr>
      <w:r w:rsidRPr="00EE1E9B">
        <w:rPr>
          <w:rFonts w:ascii="Segoe UI" w:hAnsi="Segoe UI" w:cs="Segoe UI"/>
          <w:b/>
          <w:color w:val="333333"/>
          <w:sz w:val="24"/>
          <w:szCs w:val="24"/>
          <w:highlight w:val="yellow"/>
        </w:rPr>
        <w:t xml:space="preserve">Time to go live: </w:t>
      </w:r>
    </w:p>
    <w:p w14:paraId="5B250F70" w14:textId="5FDF5987" w:rsidR="00EE1E9B" w:rsidRPr="00EE1E9B" w:rsidRDefault="00EE1E9B" w:rsidP="00A70CA3">
      <w:pPr>
        <w:pStyle w:val="xmsonormal"/>
        <w:rPr>
          <w:rFonts w:ascii="Segoe UI" w:hAnsi="Segoe UI" w:cs="Segoe UI"/>
          <w:b/>
          <w:color w:val="333333"/>
          <w:sz w:val="24"/>
          <w:szCs w:val="24"/>
          <w:highlight w:val="yellow"/>
        </w:rPr>
      </w:pPr>
      <w:r w:rsidRPr="00EE1E9B">
        <w:rPr>
          <w:rFonts w:ascii="Segoe UI" w:hAnsi="Segoe UI" w:cs="Segoe UI"/>
          <w:b/>
          <w:color w:val="333333"/>
          <w:sz w:val="24"/>
          <w:szCs w:val="24"/>
          <w:highlight w:val="yellow"/>
        </w:rPr>
        <w:t>12:01 AM, Tuesday, Nov. 20/18</w:t>
      </w:r>
    </w:p>
    <w:p w14:paraId="6F63B02D" w14:textId="77777777" w:rsidR="00EE1E9B" w:rsidRPr="00EE1E9B" w:rsidRDefault="00EE1E9B" w:rsidP="00A70CA3">
      <w:pPr>
        <w:pStyle w:val="xmsonormal"/>
        <w:rPr>
          <w:rFonts w:ascii="Segoe UI" w:hAnsi="Segoe UI" w:cs="Segoe UI"/>
          <w:b/>
          <w:color w:val="333333"/>
          <w:sz w:val="24"/>
          <w:szCs w:val="24"/>
          <w:highlight w:val="yellow"/>
        </w:rPr>
      </w:pPr>
    </w:p>
    <w:p w14:paraId="626DA057" w14:textId="1F0D8ACB" w:rsidR="00EE1E9B" w:rsidRPr="00EE1E9B" w:rsidRDefault="00EE1E9B" w:rsidP="00A70CA3">
      <w:pPr>
        <w:pStyle w:val="xmsonormal"/>
        <w:rPr>
          <w:rFonts w:ascii="Segoe UI" w:hAnsi="Segoe UI" w:cs="Segoe UI"/>
          <w:b/>
          <w:color w:val="333333"/>
          <w:sz w:val="24"/>
          <w:szCs w:val="24"/>
          <w:highlight w:val="yellow"/>
        </w:rPr>
      </w:pPr>
      <w:r w:rsidRPr="00EE1E9B">
        <w:rPr>
          <w:rFonts w:ascii="Segoe UI" w:hAnsi="Segoe UI" w:cs="Segoe UI"/>
          <w:b/>
          <w:color w:val="333333"/>
          <w:sz w:val="24"/>
          <w:szCs w:val="24"/>
          <w:highlight w:val="yellow"/>
        </w:rPr>
        <w:t xml:space="preserve">Web image for </w:t>
      </w:r>
      <w:proofErr w:type="spellStart"/>
      <w:r w:rsidRPr="00EE1E9B">
        <w:rPr>
          <w:rFonts w:ascii="Segoe UI" w:hAnsi="Segoe UI" w:cs="Segoe UI"/>
          <w:b/>
          <w:color w:val="333333"/>
          <w:sz w:val="24"/>
          <w:szCs w:val="24"/>
          <w:highlight w:val="yellow"/>
        </w:rPr>
        <w:t>webpost</w:t>
      </w:r>
      <w:proofErr w:type="spellEnd"/>
      <w:r w:rsidRPr="00EE1E9B">
        <w:rPr>
          <w:rFonts w:ascii="Segoe UI" w:hAnsi="Segoe UI" w:cs="Segoe UI"/>
          <w:b/>
          <w:color w:val="333333"/>
          <w:sz w:val="24"/>
          <w:szCs w:val="24"/>
          <w:highlight w:val="yellow"/>
        </w:rPr>
        <w:t>:</w:t>
      </w:r>
    </w:p>
    <w:p w14:paraId="65924B13" w14:textId="0488E250" w:rsidR="00EE1E9B" w:rsidRPr="00EE1E9B" w:rsidRDefault="00EE1E9B" w:rsidP="00A70CA3">
      <w:pPr>
        <w:pStyle w:val="xmsonormal"/>
        <w:rPr>
          <w:rFonts w:ascii="Segoe UI" w:hAnsi="Segoe UI" w:cs="Segoe UI"/>
          <w:b/>
          <w:color w:val="333333"/>
          <w:sz w:val="24"/>
          <w:szCs w:val="24"/>
          <w:highlight w:val="yellow"/>
        </w:rPr>
      </w:pPr>
      <w:r w:rsidRPr="00EE1E9B">
        <w:rPr>
          <w:rFonts w:ascii="Segoe UI" w:hAnsi="Segoe UI" w:cs="Segoe UI"/>
          <w:b/>
          <w:color w:val="333333"/>
          <w:sz w:val="24"/>
          <w:szCs w:val="24"/>
          <w:highlight w:val="yellow"/>
        </w:rPr>
        <w:t>Cover page image (boy with maple leaf)</w:t>
      </w:r>
    </w:p>
    <w:p w14:paraId="39CFE54C" w14:textId="77777777" w:rsidR="00EE1E9B" w:rsidRPr="00EE1E9B" w:rsidRDefault="00EE1E9B" w:rsidP="00A70CA3">
      <w:pPr>
        <w:pStyle w:val="xmsonormal"/>
        <w:rPr>
          <w:rFonts w:ascii="Segoe UI" w:hAnsi="Segoe UI" w:cs="Segoe UI"/>
          <w:b/>
          <w:color w:val="333333"/>
          <w:sz w:val="24"/>
          <w:szCs w:val="24"/>
          <w:highlight w:val="yellow"/>
        </w:rPr>
      </w:pPr>
    </w:p>
    <w:p w14:paraId="0BFC9622" w14:textId="1F9AA779" w:rsidR="00EE1E9B" w:rsidRDefault="00EE1E9B" w:rsidP="00A70CA3">
      <w:pPr>
        <w:pStyle w:val="xmsonormal"/>
        <w:rPr>
          <w:rFonts w:ascii="Segoe UI" w:hAnsi="Segoe UI" w:cs="Segoe UI"/>
          <w:b/>
          <w:color w:val="333333"/>
          <w:sz w:val="24"/>
          <w:szCs w:val="24"/>
          <w:highlight w:val="yellow"/>
        </w:rPr>
      </w:pPr>
      <w:r w:rsidRPr="00EE1E9B">
        <w:rPr>
          <w:rFonts w:ascii="Segoe UI" w:hAnsi="Segoe UI" w:cs="Segoe UI"/>
          <w:b/>
          <w:color w:val="333333"/>
          <w:sz w:val="24"/>
          <w:szCs w:val="24"/>
          <w:highlight w:val="yellow"/>
        </w:rPr>
        <w:t>(Title)</w:t>
      </w:r>
    </w:p>
    <w:p w14:paraId="0B179903" w14:textId="77777777" w:rsidR="00EE1E9B" w:rsidRPr="00EE1E9B" w:rsidRDefault="00EE1E9B" w:rsidP="00A70CA3">
      <w:pPr>
        <w:pStyle w:val="xmsonormal"/>
        <w:rPr>
          <w:rFonts w:ascii="Segoe UI" w:hAnsi="Segoe UI" w:cs="Segoe UI"/>
          <w:b/>
          <w:color w:val="333333"/>
          <w:sz w:val="24"/>
          <w:szCs w:val="24"/>
        </w:rPr>
      </w:pPr>
    </w:p>
    <w:p w14:paraId="4E23B092" w14:textId="7ADB6F98" w:rsidR="00A70CA3" w:rsidRPr="00341C38" w:rsidRDefault="00A70CA3" w:rsidP="00A70CA3">
      <w:pPr>
        <w:pStyle w:val="xmsonormal"/>
        <w:rPr>
          <w:rFonts w:ascii="Segoe UI" w:hAnsi="Segoe UI" w:cs="Segoe UI"/>
          <w:b/>
          <w:color w:val="333333"/>
          <w:sz w:val="24"/>
          <w:szCs w:val="24"/>
        </w:rPr>
      </w:pPr>
      <w:r w:rsidRPr="00341C38">
        <w:rPr>
          <w:rFonts w:ascii="Segoe UI" w:hAnsi="Segoe UI" w:cs="Segoe UI"/>
          <w:b/>
          <w:color w:val="333333"/>
          <w:sz w:val="24"/>
          <w:szCs w:val="24"/>
        </w:rPr>
        <w:t>2018 Rep</w:t>
      </w:r>
      <w:r w:rsidR="00EB60DD" w:rsidRPr="00341C38">
        <w:rPr>
          <w:rFonts w:ascii="Segoe UI" w:hAnsi="Segoe UI" w:cs="Segoe UI"/>
          <w:b/>
          <w:color w:val="333333"/>
          <w:sz w:val="24"/>
          <w:szCs w:val="24"/>
        </w:rPr>
        <w:t xml:space="preserve">ort Cards on </w:t>
      </w:r>
      <w:r w:rsidR="004A76DC" w:rsidRPr="00341C38">
        <w:rPr>
          <w:rFonts w:ascii="Segoe UI" w:hAnsi="Segoe UI" w:cs="Segoe UI"/>
          <w:b/>
          <w:color w:val="333333"/>
          <w:sz w:val="24"/>
          <w:szCs w:val="24"/>
        </w:rPr>
        <w:t>C</w:t>
      </w:r>
      <w:r w:rsidR="00EB60DD" w:rsidRPr="00341C38">
        <w:rPr>
          <w:rFonts w:ascii="Segoe UI" w:hAnsi="Segoe UI" w:cs="Segoe UI"/>
          <w:b/>
          <w:color w:val="333333"/>
          <w:sz w:val="24"/>
          <w:szCs w:val="24"/>
        </w:rPr>
        <w:t xml:space="preserve">hild and </w:t>
      </w:r>
      <w:r w:rsidR="004A76DC" w:rsidRPr="00341C38">
        <w:rPr>
          <w:rFonts w:ascii="Segoe UI" w:hAnsi="Segoe UI" w:cs="Segoe UI"/>
          <w:b/>
          <w:color w:val="333333"/>
          <w:sz w:val="24"/>
          <w:szCs w:val="24"/>
        </w:rPr>
        <w:t>F</w:t>
      </w:r>
      <w:r w:rsidR="00EB60DD" w:rsidRPr="00341C38">
        <w:rPr>
          <w:rFonts w:ascii="Segoe UI" w:hAnsi="Segoe UI" w:cs="Segoe UI"/>
          <w:b/>
          <w:color w:val="333333"/>
          <w:sz w:val="24"/>
          <w:szCs w:val="24"/>
        </w:rPr>
        <w:t xml:space="preserve">amily </w:t>
      </w:r>
      <w:r w:rsidR="004A76DC" w:rsidRPr="00341C38">
        <w:rPr>
          <w:rFonts w:ascii="Segoe UI" w:hAnsi="Segoe UI" w:cs="Segoe UI"/>
          <w:b/>
          <w:color w:val="333333"/>
          <w:sz w:val="24"/>
          <w:szCs w:val="24"/>
        </w:rPr>
        <w:t>P</w:t>
      </w:r>
      <w:r w:rsidR="00EB60DD" w:rsidRPr="00341C38">
        <w:rPr>
          <w:rFonts w:ascii="Segoe UI" w:hAnsi="Segoe UI" w:cs="Segoe UI"/>
          <w:b/>
          <w:color w:val="333333"/>
          <w:sz w:val="24"/>
          <w:szCs w:val="24"/>
        </w:rPr>
        <w:t xml:space="preserve">overty </w:t>
      </w:r>
    </w:p>
    <w:p w14:paraId="5D6BCD8A" w14:textId="77777777" w:rsidR="00A70CA3" w:rsidRDefault="00A70CA3" w:rsidP="00A70CA3">
      <w:pPr>
        <w:pStyle w:val="xmsonormal"/>
      </w:pPr>
    </w:p>
    <w:p w14:paraId="4A39B0CC" w14:textId="6135EF50" w:rsidR="00A70CA3" w:rsidRDefault="00A70CA3" w:rsidP="00A70CA3">
      <w:pPr>
        <w:pStyle w:val="xmsonormal"/>
        <w:rPr>
          <w:rFonts w:ascii="Segoe UI" w:hAnsi="Segoe UI" w:cs="Segoe UI"/>
          <w:color w:val="333333"/>
          <w:sz w:val="24"/>
          <w:szCs w:val="24"/>
        </w:rPr>
      </w:pPr>
      <w:r>
        <w:rPr>
          <w:rFonts w:ascii="Segoe UI" w:hAnsi="Segoe UI" w:cs="Segoe UI"/>
          <w:color w:val="333333"/>
          <w:sz w:val="24"/>
          <w:szCs w:val="24"/>
        </w:rPr>
        <w:t>In advance of the 30</w:t>
      </w:r>
      <w:r>
        <w:rPr>
          <w:rFonts w:ascii="Segoe UI" w:hAnsi="Segoe UI" w:cs="Segoe UI"/>
          <w:color w:val="333333"/>
          <w:sz w:val="20"/>
          <w:szCs w:val="20"/>
          <w:vertAlign w:val="superscript"/>
        </w:rPr>
        <w:t>th</w:t>
      </w:r>
      <w:r>
        <w:rPr>
          <w:rFonts w:ascii="Segoe UI" w:hAnsi="Segoe UI" w:cs="Segoe UI"/>
          <w:color w:val="333333"/>
          <w:sz w:val="24"/>
          <w:szCs w:val="24"/>
        </w:rPr>
        <w:t xml:space="preserve"> year of the 1989 all-party commitment to eliminate child poverty by the year 2000, </w:t>
      </w:r>
      <w:r w:rsidR="00EB60DD">
        <w:rPr>
          <w:rFonts w:ascii="Segoe UI" w:hAnsi="Segoe UI" w:cs="Segoe UI"/>
          <w:color w:val="333333"/>
          <w:sz w:val="24"/>
          <w:szCs w:val="24"/>
        </w:rPr>
        <w:t>Campaign 2000 calls on t</w:t>
      </w:r>
      <w:r>
        <w:rPr>
          <w:rFonts w:ascii="Segoe UI" w:hAnsi="Segoe UI" w:cs="Segoe UI"/>
          <w:color w:val="333333"/>
          <w:sz w:val="24"/>
          <w:szCs w:val="24"/>
        </w:rPr>
        <w:t xml:space="preserve">he federal government </w:t>
      </w:r>
      <w:r w:rsidR="00EB60DD">
        <w:rPr>
          <w:rFonts w:ascii="Segoe UI" w:hAnsi="Segoe UI" w:cs="Segoe UI"/>
          <w:color w:val="333333"/>
          <w:sz w:val="24"/>
          <w:szCs w:val="24"/>
        </w:rPr>
        <w:t xml:space="preserve">to </w:t>
      </w:r>
      <w:r>
        <w:rPr>
          <w:rFonts w:ascii="Segoe UI" w:hAnsi="Segoe UI" w:cs="Segoe UI"/>
          <w:color w:val="333333"/>
          <w:sz w:val="24"/>
          <w:szCs w:val="24"/>
        </w:rPr>
        <w:t>be more ambitious in its poverty</w:t>
      </w:r>
      <w:r w:rsidR="00EB60DD">
        <w:rPr>
          <w:rFonts w:ascii="Segoe UI" w:hAnsi="Segoe UI" w:cs="Segoe UI"/>
          <w:color w:val="333333"/>
          <w:sz w:val="24"/>
          <w:szCs w:val="24"/>
        </w:rPr>
        <w:t xml:space="preserve"> reduction</w:t>
      </w:r>
      <w:r>
        <w:rPr>
          <w:rFonts w:ascii="Segoe UI" w:hAnsi="Segoe UI" w:cs="Segoe UI"/>
          <w:color w:val="333333"/>
          <w:sz w:val="24"/>
          <w:szCs w:val="24"/>
        </w:rPr>
        <w:t xml:space="preserve"> targets and timelines. </w:t>
      </w:r>
      <w:r w:rsidR="00EB60DD">
        <w:rPr>
          <w:rFonts w:ascii="Segoe UI" w:hAnsi="Segoe UI" w:cs="Segoe UI"/>
          <w:color w:val="333333"/>
          <w:sz w:val="24"/>
          <w:szCs w:val="24"/>
        </w:rPr>
        <w:t>The coalition</w:t>
      </w:r>
      <w:r>
        <w:rPr>
          <w:rFonts w:ascii="Segoe UI" w:hAnsi="Segoe UI" w:cs="Segoe UI"/>
          <w:color w:val="333333"/>
          <w:sz w:val="24"/>
          <w:szCs w:val="24"/>
        </w:rPr>
        <w:t xml:space="preserve"> commends the government on the first steps taken to reduce poverty but encourages bolder action to ensure Canadians do not have to wait another generation to see the end of child poverty.</w:t>
      </w:r>
    </w:p>
    <w:p w14:paraId="748E968A" w14:textId="77777777" w:rsidR="00A70CA3" w:rsidRDefault="00A70CA3" w:rsidP="00A70CA3">
      <w:pPr>
        <w:pStyle w:val="xmsonormal"/>
      </w:pPr>
    </w:p>
    <w:p w14:paraId="3E58D2F0" w14:textId="77777777" w:rsidR="00EB60DD" w:rsidRDefault="00EB60DD" w:rsidP="00A70CA3">
      <w:pPr>
        <w:pStyle w:val="xmsonormal"/>
        <w:rPr>
          <w:rFonts w:ascii="Segoe UI" w:hAnsi="Segoe UI" w:cs="Segoe UI"/>
          <w:color w:val="333333"/>
          <w:sz w:val="24"/>
          <w:szCs w:val="24"/>
        </w:rPr>
      </w:pPr>
      <w:r>
        <w:rPr>
          <w:rFonts w:ascii="Segoe UI" w:hAnsi="Segoe UI" w:cs="Segoe UI"/>
          <w:color w:val="333333"/>
          <w:sz w:val="24"/>
          <w:szCs w:val="24"/>
        </w:rPr>
        <w:t>Released on November 20</w:t>
      </w:r>
      <w:r w:rsidRPr="00EB60DD">
        <w:rPr>
          <w:rFonts w:ascii="Segoe UI" w:hAnsi="Segoe UI" w:cs="Segoe UI"/>
          <w:color w:val="333333"/>
          <w:sz w:val="24"/>
          <w:szCs w:val="24"/>
          <w:vertAlign w:val="superscript"/>
        </w:rPr>
        <w:t>th</w:t>
      </w:r>
      <w:r>
        <w:rPr>
          <w:rFonts w:ascii="Segoe UI" w:hAnsi="Segoe UI" w:cs="Segoe UI"/>
          <w:color w:val="333333"/>
          <w:sz w:val="24"/>
          <w:szCs w:val="24"/>
        </w:rPr>
        <w:t>, National Child Day, the</w:t>
      </w:r>
      <w:r w:rsidR="00A70CA3">
        <w:rPr>
          <w:rFonts w:ascii="Segoe UI" w:hAnsi="Segoe UI" w:cs="Segoe UI"/>
          <w:color w:val="333333"/>
          <w:sz w:val="24"/>
          <w:szCs w:val="24"/>
        </w:rPr>
        <w:t xml:space="preserve"> 2018 national report card</w:t>
      </w:r>
      <w:r>
        <w:rPr>
          <w:rFonts w:ascii="Segoe UI" w:hAnsi="Segoe UI" w:cs="Segoe UI"/>
          <w:color w:val="333333"/>
          <w:sz w:val="24"/>
          <w:szCs w:val="24"/>
        </w:rPr>
        <w:t xml:space="preserve"> </w:t>
      </w:r>
      <w:r w:rsidR="00A70CA3">
        <w:rPr>
          <w:rFonts w:ascii="Segoe UI" w:hAnsi="Segoe UI" w:cs="Segoe UI"/>
          <w:color w:val="333333"/>
          <w:sz w:val="24"/>
          <w:szCs w:val="24"/>
        </w:rPr>
        <w:t>“</w:t>
      </w:r>
      <w:r w:rsidR="00A70CA3">
        <w:rPr>
          <w:rFonts w:ascii="Segoe UI" w:hAnsi="Segoe UI" w:cs="Segoe UI"/>
          <w:color w:val="212121"/>
          <w:sz w:val="24"/>
          <w:szCs w:val="24"/>
        </w:rPr>
        <w:t>Bold Ambitions for Child Poverty Eradication in Canada,</w:t>
      </w:r>
      <w:r w:rsidR="00A70CA3">
        <w:rPr>
          <w:rFonts w:ascii="Segoe UI" w:hAnsi="Segoe UI" w:cs="Segoe UI"/>
          <w:color w:val="333333"/>
          <w:sz w:val="24"/>
          <w:szCs w:val="24"/>
        </w:rPr>
        <w:t>” provides a current snapshot of child and family poverty and demonstrates the need for a costed implementation plan to eradicate child poverty in this generation. </w:t>
      </w:r>
    </w:p>
    <w:p w14:paraId="71B314E6" w14:textId="77777777" w:rsidR="00EB60DD" w:rsidRDefault="00EB60DD" w:rsidP="00A70CA3">
      <w:pPr>
        <w:pStyle w:val="xmsonormal"/>
        <w:rPr>
          <w:rFonts w:ascii="Segoe UI" w:hAnsi="Segoe UI" w:cs="Segoe UI"/>
          <w:color w:val="333333"/>
          <w:sz w:val="24"/>
          <w:szCs w:val="24"/>
        </w:rPr>
      </w:pPr>
    </w:p>
    <w:p w14:paraId="22406132" w14:textId="70A1291C" w:rsidR="00A70CA3" w:rsidRDefault="00A70CA3" w:rsidP="00A70CA3">
      <w:pPr>
        <w:pStyle w:val="xmsonormal"/>
        <w:rPr>
          <w:rFonts w:ascii="Segoe UI" w:hAnsi="Segoe UI" w:cs="Segoe UI"/>
          <w:color w:val="000000"/>
          <w:sz w:val="24"/>
          <w:szCs w:val="24"/>
        </w:rPr>
      </w:pPr>
      <w:r>
        <w:rPr>
          <w:rFonts w:ascii="Segoe UI" w:hAnsi="Segoe UI" w:cs="Segoe UI"/>
          <w:color w:val="333333"/>
          <w:sz w:val="24"/>
          <w:szCs w:val="24"/>
        </w:rPr>
        <w:t>Ahead of the 2019 federal election, </w:t>
      </w:r>
      <w:r>
        <w:rPr>
          <w:rFonts w:ascii="Segoe UI" w:hAnsi="Segoe UI" w:cs="Segoe UI"/>
          <w:color w:val="000000"/>
          <w:sz w:val="24"/>
          <w:szCs w:val="24"/>
        </w:rPr>
        <w:t xml:space="preserve">Campaign 2000 invites all parties to commit to the missing piece in Canada’s anti-poverty agenda: universal childcare. Without affordable, accessible, and quality childcare, parents cannot lift themselves and their children out of poverty. </w:t>
      </w:r>
    </w:p>
    <w:p w14:paraId="3BFEB46B" w14:textId="77777777" w:rsidR="00A70CA3" w:rsidRDefault="00A70CA3" w:rsidP="00A70CA3">
      <w:pPr>
        <w:pStyle w:val="xmsonormal"/>
      </w:pPr>
    </w:p>
    <w:p w14:paraId="1ADD81E6" w14:textId="2E2EC8D7" w:rsidR="00A70CA3" w:rsidRDefault="00CB0287" w:rsidP="00A70CA3">
      <w:pPr>
        <w:pStyle w:val="xmsonormal"/>
        <w:rPr>
          <w:rFonts w:ascii="Segoe UI" w:hAnsi="Segoe UI" w:cs="Segoe UI"/>
          <w:color w:val="333333"/>
          <w:sz w:val="24"/>
          <w:szCs w:val="24"/>
        </w:rPr>
      </w:pPr>
      <w:r>
        <w:rPr>
          <w:rFonts w:ascii="Segoe UI" w:hAnsi="Segoe UI" w:cs="Segoe UI"/>
          <w:color w:val="333333"/>
          <w:sz w:val="24"/>
          <w:szCs w:val="24"/>
        </w:rPr>
        <w:t xml:space="preserve">Six </w:t>
      </w:r>
      <w:r w:rsidR="00A70CA3">
        <w:rPr>
          <w:rFonts w:ascii="Segoe UI" w:hAnsi="Segoe UI" w:cs="Segoe UI"/>
          <w:color w:val="333333"/>
          <w:sz w:val="24"/>
          <w:szCs w:val="24"/>
        </w:rPr>
        <w:t xml:space="preserve">Campaign 2000 provincial partners are also releasing their annual report cards on child and family </w:t>
      </w:r>
      <w:r w:rsidR="00EB60DD">
        <w:rPr>
          <w:rFonts w:ascii="Segoe UI" w:hAnsi="Segoe UI" w:cs="Segoe UI"/>
          <w:color w:val="333333"/>
          <w:sz w:val="24"/>
          <w:szCs w:val="24"/>
        </w:rPr>
        <w:t>poverty today</w:t>
      </w:r>
      <w:r>
        <w:rPr>
          <w:rFonts w:ascii="Segoe UI" w:hAnsi="Segoe UI" w:cs="Segoe UI"/>
          <w:color w:val="333333"/>
          <w:sz w:val="24"/>
          <w:szCs w:val="24"/>
        </w:rPr>
        <w:t xml:space="preserve"> </w:t>
      </w:r>
      <w:r w:rsidR="00EB60DD">
        <w:rPr>
          <w:rFonts w:ascii="Segoe UI" w:hAnsi="Segoe UI" w:cs="Segoe UI"/>
          <w:color w:val="333333"/>
          <w:sz w:val="24"/>
          <w:szCs w:val="24"/>
        </w:rPr>
        <w:t>– all are calling for bold action against poverty</w:t>
      </w:r>
      <w:r w:rsidR="00A70CA3">
        <w:rPr>
          <w:rFonts w:ascii="Segoe UI" w:hAnsi="Segoe UI" w:cs="Segoe UI"/>
          <w:color w:val="333333"/>
          <w:sz w:val="24"/>
          <w:szCs w:val="24"/>
        </w:rPr>
        <w:t>. Click on the following links to read and download the new report cards and other materials as they become available:</w:t>
      </w:r>
    </w:p>
    <w:p w14:paraId="55015C62" w14:textId="3041F1D8" w:rsidR="00EB60DD" w:rsidRDefault="00EB60DD" w:rsidP="00A70CA3">
      <w:pPr>
        <w:pStyle w:val="xmsonormal"/>
      </w:pPr>
    </w:p>
    <w:p w14:paraId="6CE7C7EE" w14:textId="3AF4F022" w:rsidR="00EB60DD" w:rsidRPr="004A76DC" w:rsidRDefault="00EB60DD" w:rsidP="00A70CA3">
      <w:pPr>
        <w:pStyle w:val="xmsonormal"/>
        <w:rPr>
          <w:rFonts w:ascii="Segoe UI" w:hAnsi="Segoe UI" w:cs="Segoe UI"/>
          <w:color w:val="333333"/>
          <w:sz w:val="24"/>
          <w:szCs w:val="24"/>
        </w:rPr>
      </w:pPr>
      <w:r w:rsidRPr="004A76DC">
        <w:rPr>
          <w:rFonts w:ascii="Segoe UI" w:hAnsi="Segoe UI" w:cs="Segoe UI"/>
          <w:color w:val="333333"/>
          <w:sz w:val="24"/>
          <w:szCs w:val="24"/>
        </w:rPr>
        <w:t xml:space="preserve">National Report in </w:t>
      </w:r>
      <w:r w:rsidRPr="004A76DC">
        <w:rPr>
          <w:rFonts w:ascii="Segoe UI" w:hAnsi="Segoe UI" w:cs="Segoe UI"/>
          <w:color w:val="333333"/>
          <w:sz w:val="24"/>
          <w:szCs w:val="24"/>
          <w:u w:val="single"/>
        </w:rPr>
        <w:t>English</w:t>
      </w:r>
      <w:r w:rsidRPr="004A76DC">
        <w:rPr>
          <w:rFonts w:ascii="Segoe UI" w:hAnsi="Segoe UI" w:cs="Segoe UI"/>
          <w:color w:val="333333"/>
          <w:sz w:val="24"/>
          <w:szCs w:val="24"/>
        </w:rPr>
        <w:t xml:space="preserve"> and </w:t>
      </w:r>
      <w:r w:rsidRPr="004A76DC">
        <w:rPr>
          <w:rFonts w:ascii="Segoe UI" w:hAnsi="Segoe UI" w:cs="Segoe UI"/>
          <w:color w:val="333333"/>
          <w:sz w:val="24"/>
          <w:szCs w:val="24"/>
          <w:u w:val="single"/>
        </w:rPr>
        <w:t xml:space="preserve">French </w:t>
      </w:r>
    </w:p>
    <w:p w14:paraId="61AD1826" w14:textId="2311E9B1" w:rsidR="00EB60DD" w:rsidRPr="004A76DC" w:rsidRDefault="00EB60DD" w:rsidP="00A70CA3">
      <w:pPr>
        <w:pStyle w:val="xmsonormal"/>
        <w:rPr>
          <w:rFonts w:ascii="Segoe UI" w:hAnsi="Segoe UI" w:cs="Segoe UI"/>
          <w:color w:val="333333"/>
          <w:sz w:val="24"/>
          <w:szCs w:val="24"/>
        </w:rPr>
      </w:pPr>
      <w:r w:rsidRPr="004A76DC">
        <w:rPr>
          <w:rFonts w:ascii="Segoe UI" w:hAnsi="Segoe UI" w:cs="Segoe UI"/>
          <w:color w:val="333333"/>
          <w:sz w:val="24"/>
          <w:szCs w:val="24"/>
        </w:rPr>
        <w:t xml:space="preserve">Media release in </w:t>
      </w:r>
      <w:r w:rsidRPr="00EE1E9B">
        <w:rPr>
          <w:rFonts w:ascii="Segoe UI" w:hAnsi="Segoe UI" w:cs="Segoe UI"/>
          <w:color w:val="333333"/>
          <w:sz w:val="24"/>
          <w:szCs w:val="24"/>
          <w:u w:val="single"/>
        </w:rPr>
        <w:t>English</w:t>
      </w:r>
      <w:r w:rsidRPr="004A76DC">
        <w:rPr>
          <w:rFonts w:ascii="Segoe UI" w:hAnsi="Segoe UI" w:cs="Segoe UI"/>
          <w:color w:val="333333"/>
          <w:sz w:val="24"/>
          <w:szCs w:val="24"/>
        </w:rPr>
        <w:t xml:space="preserve"> and </w:t>
      </w:r>
      <w:r w:rsidRPr="004A76DC">
        <w:rPr>
          <w:rFonts w:ascii="Segoe UI" w:hAnsi="Segoe UI" w:cs="Segoe UI"/>
          <w:color w:val="333333"/>
          <w:sz w:val="24"/>
          <w:szCs w:val="24"/>
          <w:u w:val="single"/>
        </w:rPr>
        <w:t xml:space="preserve">French </w:t>
      </w:r>
    </w:p>
    <w:p w14:paraId="013EFFC0" w14:textId="635893CB" w:rsidR="004A76DC" w:rsidRPr="004A76DC" w:rsidRDefault="004A76DC" w:rsidP="00A70CA3">
      <w:pPr>
        <w:pStyle w:val="xmsonormal"/>
        <w:rPr>
          <w:rFonts w:ascii="Segoe UI" w:hAnsi="Segoe UI" w:cs="Segoe UI"/>
          <w:color w:val="333333"/>
          <w:sz w:val="24"/>
          <w:szCs w:val="24"/>
        </w:rPr>
      </w:pPr>
      <w:r w:rsidRPr="004A76DC">
        <w:rPr>
          <w:rFonts w:ascii="Segoe UI" w:hAnsi="Segoe UI" w:cs="Segoe UI"/>
          <w:color w:val="333333"/>
          <w:sz w:val="24"/>
          <w:szCs w:val="24"/>
        </w:rPr>
        <w:t xml:space="preserve">Infographics: </w:t>
      </w:r>
      <w:r w:rsidRPr="004A76DC">
        <w:rPr>
          <w:rFonts w:ascii="Segoe UI" w:hAnsi="Segoe UI" w:cs="Segoe UI"/>
          <w:color w:val="333333"/>
          <w:sz w:val="24"/>
          <w:szCs w:val="24"/>
          <w:u w:val="single"/>
        </w:rPr>
        <w:t>report card overview</w:t>
      </w:r>
      <w:r w:rsidRPr="004A76DC">
        <w:rPr>
          <w:rFonts w:ascii="Segoe UI" w:hAnsi="Segoe UI" w:cs="Segoe UI"/>
          <w:color w:val="333333"/>
          <w:sz w:val="24"/>
          <w:szCs w:val="24"/>
        </w:rPr>
        <w:t xml:space="preserve">, </w:t>
      </w:r>
      <w:r w:rsidRPr="004A76DC">
        <w:rPr>
          <w:rFonts w:ascii="Segoe UI" w:hAnsi="Segoe UI" w:cs="Segoe UI"/>
          <w:color w:val="333333"/>
          <w:sz w:val="24"/>
          <w:szCs w:val="24"/>
          <w:u w:val="single"/>
        </w:rPr>
        <w:t>childcare</w:t>
      </w:r>
      <w:r w:rsidRPr="004A76DC">
        <w:rPr>
          <w:rFonts w:ascii="Segoe UI" w:hAnsi="Segoe UI" w:cs="Segoe UI"/>
          <w:color w:val="333333"/>
          <w:sz w:val="24"/>
          <w:szCs w:val="24"/>
        </w:rPr>
        <w:t xml:space="preserve"> and </w:t>
      </w:r>
      <w:r w:rsidRPr="004A76DC">
        <w:rPr>
          <w:rFonts w:ascii="Segoe UI" w:hAnsi="Segoe UI" w:cs="Segoe UI"/>
          <w:color w:val="333333"/>
          <w:sz w:val="24"/>
          <w:szCs w:val="24"/>
          <w:u w:val="single"/>
        </w:rPr>
        <w:t xml:space="preserve">inequality </w:t>
      </w:r>
    </w:p>
    <w:p w14:paraId="582ACBFB" w14:textId="7CE031F9" w:rsidR="004A76DC" w:rsidRPr="004A76DC" w:rsidRDefault="004A76DC" w:rsidP="00A70CA3">
      <w:pPr>
        <w:pStyle w:val="xmsonormal"/>
        <w:rPr>
          <w:rFonts w:ascii="Segoe UI" w:hAnsi="Segoe UI" w:cs="Segoe UI"/>
          <w:color w:val="333333"/>
          <w:sz w:val="24"/>
          <w:szCs w:val="24"/>
        </w:rPr>
      </w:pPr>
    </w:p>
    <w:p w14:paraId="3FEA1CD6" w14:textId="649E9125" w:rsidR="004A76DC" w:rsidRPr="004A76DC" w:rsidRDefault="004A76DC" w:rsidP="00A70CA3">
      <w:pPr>
        <w:pStyle w:val="xmsonormal"/>
        <w:rPr>
          <w:rFonts w:ascii="Segoe UI" w:hAnsi="Segoe UI" w:cs="Segoe UI"/>
          <w:color w:val="333333"/>
          <w:sz w:val="24"/>
          <w:szCs w:val="24"/>
        </w:rPr>
      </w:pPr>
      <w:r w:rsidRPr="004A76DC">
        <w:rPr>
          <w:rFonts w:ascii="Segoe UI" w:hAnsi="Segoe UI" w:cs="Segoe UI"/>
          <w:color w:val="333333"/>
          <w:sz w:val="24"/>
          <w:szCs w:val="24"/>
        </w:rPr>
        <w:t xml:space="preserve">Provincial reports and support materials </w:t>
      </w:r>
    </w:p>
    <w:p w14:paraId="7D57D981" w14:textId="216BB693" w:rsidR="00EB60DD" w:rsidRDefault="00EE1E9B" w:rsidP="00EE1E9B">
      <w:pPr>
        <w:pStyle w:val="xmsonormal"/>
        <w:numPr>
          <w:ilvl w:val="0"/>
          <w:numId w:val="1"/>
        </w:numPr>
        <w:rPr>
          <w:rFonts w:ascii="Segoe UI" w:hAnsi="Segoe UI" w:cs="Segoe UI"/>
          <w:color w:val="333333"/>
          <w:sz w:val="24"/>
          <w:szCs w:val="24"/>
        </w:rPr>
      </w:pPr>
      <w:r w:rsidRPr="00EE1E9B">
        <w:rPr>
          <w:rFonts w:ascii="Segoe UI" w:hAnsi="Segoe UI" w:cs="Segoe UI"/>
          <w:b/>
          <w:color w:val="333333"/>
          <w:sz w:val="24"/>
          <w:szCs w:val="24"/>
        </w:rPr>
        <w:t>Prince Edward Island</w:t>
      </w:r>
      <w:r>
        <w:rPr>
          <w:rFonts w:ascii="Segoe UI" w:hAnsi="Segoe UI" w:cs="Segoe UI"/>
          <w:color w:val="333333"/>
          <w:sz w:val="24"/>
          <w:szCs w:val="24"/>
        </w:rPr>
        <w:t xml:space="preserve"> Report Card</w:t>
      </w:r>
      <w:r w:rsidR="00CB0287">
        <w:rPr>
          <w:rFonts w:ascii="Segoe UI" w:hAnsi="Segoe UI" w:cs="Segoe UI"/>
          <w:color w:val="333333"/>
          <w:sz w:val="24"/>
          <w:szCs w:val="24"/>
        </w:rPr>
        <w:t xml:space="preserve">, November </w:t>
      </w:r>
      <w:r>
        <w:rPr>
          <w:rFonts w:ascii="Segoe UI" w:hAnsi="Segoe UI" w:cs="Segoe UI"/>
          <w:color w:val="333333"/>
          <w:sz w:val="24"/>
          <w:szCs w:val="24"/>
        </w:rPr>
        <w:t>2018</w:t>
      </w:r>
    </w:p>
    <w:p w14:paraId="3C5F181A" w14:textId="4BB91BA2" w:rsidR="00EE1E9B" w:rsidRDefault="00EE1E9B" w:rsidP="00EE1E9B">
      <w:pPr>
        <w:pStyle w:val="xmsonormal"/>
        <w:numPr>
          <w:ilvl w:val="0"/>
          <w:numId w:val="1"/>
        </w:numPr>
        <w:rPr>
          <w:rFonts w:ascii="Segoe UI" w:hAnsi="Segoe UI" w:cs="Segoe UI"/>
          <w:color w:val="333333"/>
          <w:sz w:val="24"/>
          <w:szCs w:val="24"/>
        </w:rPr>
      </w:pPr>
      <w:r w:rsidRPr="00EE1E9B">
        <w:rPr>
          <w:rFonts w:ascii="Segoe UI" w:hAnsi="Segoe UI" w:cs="Segoe UI"/>
          <w:b/>
          <w:color w:val="333333"/>
          <w:sz w:val="24"/>
          <w:szCs w:val="24"/>
        </w:rPr>
        <w:t xml:space="preserve">New Brunswick </w:t>
      </w:r>
      <w:r>
        <w:rPr>
          <w:rFonts w:ascii="Segoe UI" w:hAnsi="Segoe UI" w:cs="Segoe UI"/>
          <w:color w:val="333333"/>
          <w:sz w:val="24"/>
          <w:szCs w:val="24"/>
        </w:rPr>
        <w:t>Report Card</w:t>
      </w:r>
      <w:r w:rsidR="00CB0287">
        <w:rPr>
          <w:rFonts w:ascii="Segoe UI" w:hAnsi="Segoe UI" w:cs="Segoe UI"/>
          <w:color w:val="333333"/>
          <w:sz w:val="24"/>
          <w:szCs w:val="24"/>
        </w:rPr>
        <w:t xml:space="preserve">, November </w:t>
      </w:r>
      <w:r>
        <w:rPr>
          <w:rFonts w:ascii="Segoe UI" w:hAnsi="Segoe UI" w:cs="Segoe UI"/>
          <w:color w:val="333333"/>
          <w:sz w:val="24"/>
          <w:szCs w:val="24"/>
        </w:rPr>
        <w:t>2018</w:t>
      </w:r>
    </w:p>
    <w:p w14:paraId="5E9DC19D" w14:textId="7DE8C190" w:rsidR="00EE1E9B" w:rsidRDefault="00EE1E9B" w:rsidP="00EE1E9B">
      <w:pPr>
        <w:pStyle w:val="xmsonormal"/>
        <w:numPr>
          <w:ilvl w:val="0"/>
          <w:numId w:val="1"/>
        </w:numPr>
        <w:rPr>
          <w:rFonts w:ascii="Segoe UI" w:hAnsi="Segoe UI" w:cs="Segoe UI"/>
          <w:color w:val="333333"/>
          <w:sz w:val="24"/>
          <w:szCs w:val="24"/>
        </w:rPr>
      </w:pPr>
      <w:r>
        <w:rPr>
          <w:rFonts w:ascii="Segoe UI" w:hAnsi="Segoe UI" w:cs="Segoe UI"/>
          <w:b/>
          <w:color w:val="333333"/>
          <w:sz w:val="24"/>
          <w:szCs w:val="24"/>
        </w:rPr>
        <w:lastRenderedPageBreak/>
        <w:t>Ontario</w:t>
      </w:r>
      <w:r w:rsidRPr="00EE1E9B">
        <w:rPr>
          <w:rFonts w:ascii="Segoe UI" w:hAnsi="Segoe UI" w:cs="Segoe UI"/>
          <w:b/>
          <w:color w:val="333333"/>
          <w:sz w:val="24"/>
          <w:szCs w:val="24"/>
        </w:rPr>
        <w:t xml:space="preserve"> </w:t>
      </w:r>
      <w:r>
        <w:rPr>
          <w:rFonts w:ascii="Segoe UI" w:hAnsi="Segoe UI" w:cs="Segoe UI"/>
          <w:b/>
          <w:color w:val="333333"/>
          <w:sz w:val="24"/>
          <w:szCs w:val="24"/>
        </w:rPr>
        <w:t>Child Poverty Infographics</w:t>
      </w:r>
      <w:r>
        <w:rPr>
          <w:rFonts w:ascii="Segoe UI" w:hAnsi="Segoe UI" w:cs="Segoe UI"/>
          <w:color w:val="333333"/>
          <w:sz w:val="24"/>
          <w:szCs w:val="24"/>
        </w:rPr>
        <w:t xml:space="preserve"> </w:t>
      </w:r>
      <w:r w:rsidR="00CB0287" w:rsidRPr="00CB0287">
        <w:rPr>
          <w:rFonts w:ascii="Segoe UI" w:hAnsi="Segoe UI" w:cs="Segoe UI"/>
          <w:b/>
          <w:color w:val="333333"/>
          <w:sz w:val="24"/>
          <w:szCs w:val="24"/>
        </w:rPr>
        <w:t>&amp; Media Release</w:t>
      </w:r>
      <w:r w:rsidR="00CB0287">
        <w:rPr>
          <w:rFonts w:ascii="Segoe UI" w:hAnsi="Segoe UI" w:cs="Segoe UI"/>
          <w:color w:val="333333"/>
          <w:sz w:val="24"/>
          <w:szCs w:val="24"/>
        </w:rPr>
        <w:t xml:space="preserve">, November </w:t>
      </w:r>
      <w:r>
        <w:rPr>
          <w:rFonts w:ascii="Segoe UI" w:hAnsi="Segoe UI" w:cs="Segoe UI"/>
          <w:color w:val="333333"/>
          <w:sz w:val="24"/>
          <w:szCs w:val="24"/>
        </w:rPr>
        <w:t>2018</w:t>
      </w:r>
    </w:p>
    <w:p w14:paraId="359956A4" w14:textId="0C66973D" w:rsidR="00CB0287" w:rsidRPr="00CB0287" w:rsidRDefault="00CB0287" w:rsidP="00CB0287">
      <w:pPr>
        <w:ind w:firstLine="720"/>
        <w:rPr>
          <w:lang w:val="en-US"/>
        </w:rPr>
      </w:pPr>
      <w:r>
        <w:rPr>
          <w:lang w:val="en-US"/>
        </w:rPr>
        <w:t xml:space="preserve">Please click on the Media Release and </w:t>
      </w:r>
      <w:r w:rsidRPr="00CB0287">
        <w:rPr>
          <w:lang w:val="en-US"/>
        </w:rPr>
        <w:t>five infographics</w:t>
      </w:r>
      <w:r w:rsidR="00F62729">
        <w:rPr>
          <w:lang w:val="en-US"/>
        </w:rPr>
        <w:t xml:space="preserve"> listed</w:t>
      </w:r>
      <w:r>
        <w:rPr>
          <w:lang w:val="en-US"/>
        </w:rPr>
        <w:t xml:space="preserve"> below:</w:t>
      </w:r>
      <w:r w:rsidRPr="00CB0287">
        <w:rPr>
          <w:lang w:val="en-US"/>
        </w:rPr>
        <w:t xml:space="preserve"> </w:t>
      </w:r>
    </w:p>
    <w:p w14:paraId="475172A0" w14:textId="69D906A5" w:rsidR="00CB0287" w:rsidRDefault="00CB0287" w:rsidP="00CB0287">
      <w:pPr>
        <w:pStyle w:val="ListParagraph"/>
        <w:numPr>
          <w:ilvl w:val="1"/>
          <w:numId w:val="1"/>
        </w:numPr>
        <w:rPr>
          <w:lang w:val="en-US"/>
        </w:rPr>
      </w:pPr>
      <w:r>
        <w:rPr>
          <w:lang w:val="en-US"/>
        </w:rPr>
        <w:t>Ontario Campaign 2000 Media Release, Nov. 2018</w:t>
      </w:r>
    </w:p>
    <w:p w14:paraId="569DA81F" w14:textId="7709A024" w:rsidR="00CB0287" w:rsidRPr="00CB0287" w:rsidRDefault="00CB0287" w:rsidP="00CB0287">
      <w:pPr>
        <w:pStyle w:val="ListParagraph"/>
        <w:numPr>
          <w:ilvl w:val="1"/>
          <w:numId w:val="1"/>
        </w:numPr>
        <w:rPr>
          <w:lang w:val="en-US"/>
        </w:rPr>
      </w:pPr>
      <w:r w:rsidRPr="00CB0287">
        <w:rPr>
          <w:lang w:val="en-US"/>
        </w:rPr>
        <w:t>Poverty Hurts Ontario</w:t>
      </w:r>
    </w:p>
    <w:p w14:paraId="79477F3B" w14:textId="77777777" w:rsidR="00CB0287" w:rsidRPr="00CB0287" w:rsidRDefault="00CB0287" w:rsidP="00CB0287">
      <w:pPr>
        <w:pStyle w:val="ListParagraph"/>
        <w:numPr>
          <w:ilvl w:val="1"/>
          <w:numId w:val="1"/>
        </w:numPr>
        <w:rPr>
          <w:lang w:val="en-US"/>
        </w:rPr>
      </w:pPr>
      <w:r w:rsidRPr="00CB0287">
        <w:rPr>
          <w:lang w:val="en-US"/>
        </w:rPr>
        <w:t>Income Security</w:t>
      </w:r>
    </w:p>
    <w:p w14:paraId="46E8EFB2" w14:textId="77777777" w:rsidR="00CB0287" w:rsidRPr="00CB0287" w:rsidRDefault="00CB0287" w:rsidP="00CB0287">
      <w:pPr>
        <w:pStyle w:val="ListParagraph"/>
        <w:numPr>
          <w:ilvl w:val="1"/>
          <w:numId w:val="1"/>
        </w:numPr>
        <w:rPr>
          <w:lang w:val="en-US"/>
        </w:rPr>
      </w:pPr>
      <w:r w:rsidRPr="00CB0287">
        <w:rPr>
          <w:lang w:val="en-US"/>
        </w:rPr>
        <w:t>Workers’ Rights</w:t>
      </w:r>
    </w:p>
    <w:p w14:paraId="714063D7" w14:textId="77777777" w:rsidR="00CB0287" w:rsidRPr="00CB0287" w:rsidRDefault="00CB0287" w:rsidP="00CB0287">
      <w:pPr>
        <w:pStyle w:val="ListParagraph"/>
        <w:numPr>
          <w:ilvl w:val="1"/>
          <w:numId w:val="1"/>
        </w:numPr>
        <w:rPr>
          <w:lang w:val="en-US"/>
        </w:rPr>
      </w:pPr>
      <w:r w:rsidRPr="00CB0287">
        <w:rPr>
          <w:lang w:val="en-US"/>
        </w:rPr>
        <w:t>Universal Childcare</w:t>
      </w:r>
    </w:p>
    <w:p w14:paraId="4E4329B0" w14:textId="77777777" w:rsidR="00CB0287" w:rsidRPr="00CB0287" w:rsidRDefault="00CB0287" w:rsidP="00CB0287">
      <w:pPr>
        <w:pStyle w:val="ListParagraph"/>
        <w:numPr>
          <w:ilvl w:val="1"/>
          <w:numId w:val="1"/>
        </w:numPr>
        <w:rPr>
          <w:lang w:val="en-US"/>
        </w:rPr>
      </w:pPr>
      <w:r w:rsidRPr="00CB0287">
        <w:rPr>
          <w:lang w:val="en-US"/>
        </w:rPr>
        <w:t>Affordable Housing</w:t>
      </w:r>
    </w:p>
    <w:p w14:paraId="01A32513" w14:textId="1D2064D7" w:rsidR="00CB0287" w:rsidRPr="00CB0287" w:rsidRDefault="00CB0287" w:rsidP="00CB0287">
      <w:pPr>
        <w:pStyle w:val="ListParagraph"/>
        <w:numPr>
          <w:ilvl w:val="1"/>
          <w:numId w:val="1"/>
        </w:numPr>
        <w:rPr>
          <w:lang w:val="en-US"/>
        </w:rPr>
      </w:pPr>
      <w:r w:rsidRPr="00CB0287">
        <w:rPr>
          <w:lang w:val="en-US"/>
        </w:rPr>
        <w:t xml:space="preserve">Reference </w:t>
      </w:r>
      <w:r w:rsidR="00341399">
        <w:rPr>
          <w:lang w:val="en-US"/>
        </w:rPr>
        <w:t>List</w:t>
      </w:r>
      <w:bookmarkStart w:id="0" w:name="_GoBack"/>
      <w:bookmarkEnd w:id="0"/>
      <w:r w:rsidRPr="00CB0287">
        <w:rPr>
          <w:lang w:val="en-US"/>
        </w:rPr>
        <w:t xml:space="preserve"> </w:t>
      </w:r>
    </w:p>
    <w:p w14:paraId="7F360317" w14:textId="655DCC18" w:rsidR="00EE1E9B" w:rsidRDefault="00EE1E9B" w:rsidP="00EE1E9B">
      <w:pPr>
        <w:pStyle w:val="xmsonormal"/>
        <w:numPr>
          <w:ilvl w:val="0"/>
          <w:numId w:val="1"/>
        </w:numPr>
        <w:rPr>
          <w:rFonts w:ascii="Segoe UI" w:hAnsi="Segoe UI" w:cs="Segoe UI"/>
          <w:color w:val="333333"/>
          <w:sz w:val="24"/>
          <w:szCs w:val="24"/>
        </w:rPr>
      </w:pPr>
      <w:r>
        <w:rPr>
          <w:rFonts w:ascii="Segoe UI" w:hAnsi="Segoe UI" w:cs="Segoe UI"/>
          <w:b/>
          <w:color w:val="333333"/>
          <w:sz w:val="24"/>
          <w:szCs w:val="24"/>
        </w:rPr>
        <w:t>Manitoba</w:t>
      </w:r>
      <w:r w:rsidRPr="00EE1E9B">
        <w:rPr>
          <w:rFonts w:ascii="Segoe UI" w:hAnsi="Segoe UI" w:cs="Segoe UI"/>
          <w:b/>
          <w:color w:val="333333"/>
          <w:sz w:val="24"/>
          <w:szCs w:val="24"/>
        </w:rPr>
        <w:t xml:space="preserve"> </w:t>
      </w:r>
      <w:r>
        <w:rPr>
          <w:rFonts w:ascii="Segoe UI" w:hAnsi="Segoe UI" w:cs="Segoe UI"/>
          <w:color w:val="333333"/>
          <w:sz w:val="24"/>
          <w:szCs w:val="24"/>
        </w:rPr>
        <w:t>Report Card in 2018</w:t>
      </w:r>
      <w:r w:rsidR="00C95439">
        <w:rPr>
          <w:rFonts w:ascii="Segoe UI" w:hAnsi="Segoe UI" w:cs="Segoe UI"/>
          <w:color w:val="333333"/>
          <w:sz w:val="24"/>
          <w:szCs w:val="24"/>
        </w:rPr>
        <w:t xml:space="preserve"> (</w:t>
      </w:r>
      <w:r w:rsidR="00CB0287">
        <w:rPr>
          <w:rFonts w:ascii="Segoe UI" w:hAnsi="Segoe UI" w:cs="Segoe UI"/>
          <w:color w:val="333333"/>
          <w:sz w:val="24"/>
          <w:szCs w:val="24"/>
        </w:rPr>
        <w:t>forthcoming in December)</w:t>
      </w:r>
    </w:p>
    <w:p w14:paraId="095F6C45" w14:textId="5A6BAE40" w:rsidR="00EE1E9B" w:rsidRDefault="00EE1E9B" w:rsidP="00EE1E9B">
      <w:pPr>
        <w:pStyle w:val="xmsonormal"/>
        <w:numPr>
          <w:ilvl w:val="0"/>
          <w:numId w:val="1"/>
        </w:numPr>
        <w:rPr>
          <w:rFonts w:ascii="Segoe UI" w:hAnsi="Segoe UI" w:cs="Segoe UI"/>
          <w:color w:val="333333"/>
          <w:sz w:val="24"/>
          <w:szCs w:val="24"/>
        </w:rPr>
      </w:pPr>
      <w:r>
        <w:rPr>
          <w:rFonts w:ascii="Segoe UI" w:hAnsi="Segoe UI" w:cs="Segoe UI"/>
          <w:b/>
          <w:color w:val="333333"/>
          <w:sz w:val="24"/>
          <w:szCs w:val="24"/>
        </w:rPr>
        <w:t>Saskatchewan</w:t>
      </w:r>
      <w:r w:rsidRPr="00EE1E9B">
        <w:rPr>
          <w:rFonts w:ascii="Segoe UI" w:hAnsi="Segoe UI" w:cs="Segoe UI"/>
          <w:b/>
          <w:color w:val="333333"/>
          <w:sz w:val="24"/>
          <w:szCs w:val="24"/>
        </w:rPr>
        <w:t xml:space="preserve"> </w:t>
      </w:r>
      <w:r>
        <w:rPr>
          <w:rFonts w:ascii="Segoe UI" w:hAnsi="Segoe UI" w:cs="Segoe UI"/>
          <w:color w:val="333333"/>
          <w:sz w:val="24"/>
          <w:szCs w:val="24"/>
        </w:rPr>
        <w:t>Report Card</w:t>
      </w:r>
      <w:r w:rsidR="00CB0287">
        <w:rPr>
          <w:rFonts w:ascii="Segoe UI" w:hAnsi="Segoe UI" w:cs="Segoe UI"/>
          <w:color w:val="333333"/>
          <w:sz w:val="24"/>
          <w:szCs w:val="24"/>
        </w:rPr>
        <w:t>,</w:t>
      </w:r>
      <w:r>
        <w:rPr>
          <w:rFonts w:ascii="Segoe UI" w:hAnsi="Segoe UI" w:cs="Segoe UI"/>
          <w:color w:val="333333"/>
          <w:sz w:val="24"/>
          <w:szCs w:val="24"/>
        </w:rPr>
        <w:t xml:space="preserve"> </w:t>
      </w:r>
      <w:r w:rsidR="00CB0287">
        <w:rPr>
          <w:rFonts w:ascii="Segoe UI" w:hAnsi="Segoe UI" w:cs="Segoe UI"/>
          <w:color w:val="333333"/>
          <w:sz w:val="24"/>
          <w:szCs w:val="24"/>
        </w:rPr>
        <w:t>November</w:t>
      </w:r>
      <w:r>
        <w:rPr>
          <w:rFonts w:ascii="Segoe UI" w:hAnsi="Segoe UI" w:cs="Segoe UI"/>
          <w:color w:val="333333"/>
          <w:sz w:val="24"/>
          <w:szCs w:val="24"/>
        </w:rPr>
        <w:t xml:space="preserve"> 2018</w:t>
      </w:r>
    </w:p>
    <w:p w14:paraId="040D0320" w14:textId="5563122B" w:rsidR="00EE1E9B" w:rsidRDefault="00EE1E9B" w:rsidP="00EE1E9B">
      <w:pPr>
        <w:pStyle w:val="xmsonormal"/>
        <w:numPr>
          <w:ilvl w:val="0"/>
          <w:numId w:val="1"/>
        </w:numPr>
        <w:rPr>
          <w:rFonts w:ascii="Segoe UI" w:hAnsi="Segoe UI" w:cs="Segoe UI"/>
          <w:color w:val="333333"/>
          <w:sz w:val="24"/>
          <w:szCs w:val="24"/>
        </w:rPr>
      </w:pPr>
      <w:r>
        <w:rPr>
          <w:rFonts w:ascii="Segoe UI" w:hAnsi="Segoe UI" w:cs="Segoe UI"/>
          <w:b/>
          <w:color w:val="333333"/>
          <w:sz w:val="24"/>
          <w:szCs w:val="24"/>
        </w:rPr>
        <w:t>Alberta</w:t>
      </w:r>
      <w:r w:rsidRPr="00EE1E9B">
        <w:rPr>
          <w:rFonts w:ascii="Segoe UI" w:hAnsi="Segoe UI" w:cs="Segoe UI"/>
          <w:b/>
          <w:color w:val="333333"/>
          <w:sz w:val="24"/>
          <w:szCs w:val="24"/>
        </w:rPr>
        <w:t xml:space="preserve"> </w:t>
      </w:r>
      <w:r>
        <w:rPr>
          <w:rFonts w:ascii="Segoe UI" w:hAnsi="Segoe UI" w:cs="Segoe UI"/>
          <w:color w:val="333333"/>
          <w:sz w:val="24"/>
          <w:szCs w:val="24"/>
        </w:rPr>
        <w:t>Report Card</w:t>
      </w:r>
      <w:r w:rsidR="00CB0287">
        <w:rPr>
          <w:rFonts w:ascii="Segoe UI" w:hAnsi="Segoe UI" w:cs="Segoe UI"/>
          <w:color w:val="333333"/>
          <w:sz w:val="24"/>
          <w:szCs w:val="24"/>
        </w:rPr>
        <w:t>,</w:t>
      </w:r>
      <w:r>
        <w:rPr>
          <w:rFonts w:ascii="Segoe UI" w:hAnsi="Segoe UI" w:cs="Segoe UI"/>
          <w:color w:val="333333"/>
          <w:sz w:val="24"/>
          <w:szCs w:val="24"/>
        </w:rPr>
        <w:t xml:space="preserve"> </w:t>
      </w:r>
      <w:r w:rsidR="00CB0287">
        <w:rPr>
          <w:rFonts w:ascii="Segoe UI" w:hAnsi="Segoe UI" w:cs="Segoe UI"/>
          <w:color w:val="333333"/>
          <w:sz w:val="24"/>
          <w:szCs w:val="24"/>
        </w:rPr>
        <w:t>November</w:t>
      </w:r>
      <w:r>
        <w:rPr>
          <w:rFonts w:ascii="Segoe UI" w:hAnsi="Segoe UI" w:cs="Segoe UI"/>
          <w:color w:val="333333"/>
          <w:sz w:val="24"/>
          <w:szCs w:val="24"/>
        </w:rPr>
        <w:t xml:space="preserve"> 2018 (available </w:t>
      </w:r>
      <w:r w:rsidR="00F62729">
        <w:rPr>
          <w:rFonts w:ascii="Segoe UI" w:hAnsi="Segoe UI" w:cs="Segoe UI"/>
          <w:color w:val="333333"/>
          <w:sz w:val="24"/>
          <w:szCs w:val="24"/>
        </w:rPr>
        <w:t>after</w:t>
      </w:r>
      <w:r>
        <w:rPr>
          <w:rFonts w:ascii="Segoe UI" w:hAnsi="Segoe UI" w:cs="Segoe UI"/>
          <w:color w:val="333333"/>
          <w:sz w:val="24"/>
          <w:szCs w:val="24"/>
        </w:rPr>
        <w:t xml:space="preserve"> 9AM local time or 12PM</w:t>
      </w:r>
      <w:r w:rsidR="00F62729">
        <w:rPr>
          <w:rFonts w:ascii="Segoe UI" w:hAnsi="Segoe UI" w:cs="Segoe UI"/>
          <w:color w:val="333333"/>
          <w:sz w:val="24"/>
          <w:szCs w:val="24"/>
        </w:rPr>
        <w:t xml:space="preserve"> EST</w:t>
      </w:r>
      <w:r>
        <w:rPr>
          <w:rFonts w:ascii="Segoe UI" w:hAnsi="Segoe UI" w:cs="Segoe UI"/>
          <w:color w:val="333333"/>
          <w:sz w:val="24"/>
          <w:szCs w:val="24"/>
        </w:rPr>
        <w:t>)</w:t>
      </w:r>
    </w:p>
    <w:p w14:paraId="7B21757D" w14:textId="3FE9E6C8" w:rsidR="00EE1E9B" w:rsidRDefault="00EE1E9B" w:rsidP="00EE1E9B">
      <w:pPr>
        <w:pStyle w:val="xmsonormal"/>
        <w:numPr>
          <w:ilvl w:val="0"/>
          <w:numId w:val="1"/>
        </w:numPr>
        <w:rPr>
          <w:rFonts w:ascii="Segoe UI" w:hAnsi="Segoe UI" w:cs="Segoe UI"/>
          <w:color w:val="333333"/>
          <w:sz w:val="24"/>
          <w:szCs w:val="24"/>
        </w:rPr>
      </w:pPr>
      <w:r>
        <w:rPr>
          <w:rFonts w:ascii="Segoe UI" w:hAnsi="Segoe UI" w:cs="Segoe UI"/>
          <w:b/>
          <w:color w:val="333333"/>
          <w:sz w:val="24"/>
          <w:szCs w:val="24"/>
        </w:rPr>
        <w:t>British Columbia</w:t>
      </w:r>
      <w:r w:rsidRPr="00EE1E9B">
        <w:rPr>
          <w:rFonts w:ascii="Segoe UI" w:hAnsi="Segoe UI" w:cs="Segoe UI"/>
          <w:b/>
          <w:color w:val="333333"/>
          <w:sz w:val="24"/>
          <w:szCs w:val="24"/>
        </w:rPr>
        <w:t xml:space="preserve"> </w:t>
      </w:r>
      <w:r>
        <w:rPr>
          <w:rFonts w:ascii="Segoe UI" w:hAnsi="Segoe UI" w:cs="Segoe UI"/>
          <w:color w:val="333333"/>
          <w:sz w:val="24"/>
          <w:szCs w:val="24"/>
        </w:rPr>
        <w:t>Report Card</w:t>
      </w:r>
      <w:r w:rsidR="00CB0287">
        <w:rPr>
          <w:rFonts w:ascii="Segoe UI" w:hAnsi="Segoe UI" w:cs="Segoe UI"/>
          <w:color w:val="333333"/>
          <w:sz w:val="24"/>
          <w:szCs w:val="24"/>
        </w:rPr>
        <w:t>,</w:t>
      </w:r>
      <w:r>
        <w:rPr>
          <w:rFonts w:ascii="Segoe UI" w:hAnsi="Segoe UI" w:cs="Segoe UI"/>
          <w:color w:val="333333"/>
          <w:sz w:val="24"/>
          <w:szCs w:val="24"/>
        </w:rPr>
        <w:t xml:space="preserve"> </w:t>
      </w:r>
      <w:r w:rsidR="00CB0287">
        <w:rPr>
          <w:rFonts w:ascii="Segoe UI" w:hAnsi="Segoe UI" w:cs="Segoe UI"/>
          <w:color w:val="333333"/>
          <w:sz w:val="24"/>
          <w:szCs w:val="24"/>
        </w:rPr>
        <w:t>November</w:t>
      </w:r>
      <w:r>
        <w:rPr>
          <w:rFonts w:ascii="Segoe UI" w:hAnsi="Segoe UI" w:cs="Segoe UI"/>
          <w:color w:val="333333"/>
          <w:sz w:val="24"/>
          <w:szCs w:val="24"/>
        </w:rPr>
        <w:t xml:space="preserve"> 2018 (available </w:t>
      </w:r>
      <w:r w:rsidR="00F62729">
        <w:rPr>
          <w:rFonts w:ascii="Segoe UI" w:hAnsi="Segoe UI" w:cs="Segoe UI"/>
          <w:color w:val="333333"/>
          <w:sz w:val="24"/>
          <w:szCs w:val="24"/>
        </w:rPr>
        <w:t>after</w:t>
      </w:r>
      <w:r>
        <w:rPr>
          <w:rFonts w:ascii="Segoe UI" w:hAnsi="Segoe UI" w:cs="Segoe UI"/>
          <w:color w:val="333333"/>
          <w:sz w:val="24"/>
          <w:szCs w:val="24"/>
        </w:rPr>
        <w:t xml:space="preserve"> 9AM local time or 12PM E</w:t>
      </w:r>
      <w:r w:rsidR="00F62729">
        <w:rPr>
          <w:rFonts w:ascii="Segoe UI" w:hAnsi="Segoe UI" w:cs="Segoe UI"/>
          <w:color w:val="333333"/>
          <w:sz w:val="24"/>
          <w:szCs w:val="24"/>
        </w:rPr>
        <w:t>ST</w:t>
      </w:r>
      <w:r>
        <w:rPr>
          <w:rFonts w:ascii="Segoe UI" w:hAnsi="Segoe UI" w:cs="Segoe UI"/>
          <w:color w:val="333333"/>
          <w:sz w:val="24"/>
          <w:szCs w:val="24"/>
        </w:rPr>
        <w:t>)</w:t>
      </w:r>
    </w:p>
    <w:p w14:paraId="32B3F3E4" w14:textId="77777777" w:rsidR="00EE1E9B" w:rsidRPr="004A76DC" w:rsidRDefault="00EE1E9B" w:rsidP="00A70CA3">
      <w:pPr>
        <w:pStyle w:val="xmsonormal"/>
        <w:rPr>
          <w:rFonts w:ascii="Segoe UI" w:hAnsi="Segoe UI" w:cs="Segoe UI"/>
          <w:color w:val="333333"/>
          <w:sz w:val="24"/>
          <w:szCs w:val="24"/>
        </w:rPr>
      </w:pPr>
    </w:p>
    <w:sectPr w:rsidR="00EE1E9B" w:rsidRPr="004A76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36C17"/>
    <w:multiLevelType w:val="hybridMultilevel"/>
    <w:tmpl w:val="13261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A3"/>
    <w:rsid w:val="00077398"/>
    <w:rsid w:val="001C136C"/>
    <w:rsid w:val="00341399"/>
    <w:rsid w:val="00341C38"/>
    <w:rsid w:val="004A76DC"/>
    <w:rsid w:val="005D0E26"/>
    <w:rsid w:val="00816A8F"/>
    <w:rsid w:val="00A70CA3"/>
    <w:rsid w:val="00BC725B"/>
    <w:rsid w:val="00C95439"/>
    <w:rsid w:val="00CB0287"/>
    <w:rsid w:val="00EB60DD"/>
    <w:rsid w:val="00EE1E9B"/>
    <w:rsid w:val="00F6272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ED13"/>
  <w15:chartTrackingRefBased/>
  <w15:docId w15:val="{922BFE0C-0DD9-415D-B94A-6D5B6BF3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semiHidden/>
    <w:rsid w:val="00A70CA3"/>
    <w:pPr>
      <w:spacing w:after="0" w:line="240" w:lineRule="auto"/>
    </w:pPr>
    <w:rPr>
      <w:rFonts w:ascii="Calibri" w:hAnsi="Calibri" w:cs="Calibri"/>
      <w:lang w:eastAsia="en-CA"/>
    </w:rPr>
  </w:style>
  <w:style w:type="paragraph" w:styleId="ListParagraph">
    <w:name w:val="List Paragraph"/>
    <w:basedOn w:val="Normal"/>
    <w:uiPriority w:val="34"/>
    <w:qFormat/>
    <w:rsid w:val="00CB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35451">
      <w:bodyDiv w:val="1"/>
      <w:marLeft w:val="0"/>
      <w:marRight w:val="0"/>
      <w:marTop w:val="0"/>
      <w:marBottom w:val="0"/>
      <w:divBdr>
        <w:top w:val="none" w:sz="0" w:space="0" w:color="auto"/>
        <w:left w:val="none" w:sz="0" w:space="0" w:color="auto"/>
        <w:bottom w:val="none" w:sz="0" w:space="0" w:color="auto"/>
        <w:right w:val="none" w:sz="0" w:space="0" w:color="auto"/>
      </w:divBdr>
    </w:div>
    <w:div w:id="1286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Khanna, Anita</dc:creator>
  <cp:keywords/>
  <dc:description/>
  <cp:lastModifiedBy>GUO, Liyu</cp:lastModifiedBy>
  <cp:revision>3</cp:revision>
  <dcterms:created xsi:type="dcterms:W3CDTF">2018-11-19T19:13:00Z</dcterms:created>
  <dcterms:modified xsi:type="dcterms:W3CDTF">2018-11-19T21:25:00Z</dcterms:modified>
</cp:coreProperties>
</file>